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BEC5" w14:textId="6F08B246" w:rsidR="00567CB1" w:rsidRDefault="00375F84" w:rsidP="00D65C09">
      <w:pPr>
        <w:rPr>
          <w:b/>
        </w:rPr>
      </w:pPr>
      <w:r w:rsidRPr="009A5257">
        <w:rPr>
          <w:b/>
        </w:rPr>
        <w:t>Progetto</w:t>
      </w:r>
      <w:r w:rsidR="001B6611">
        <w:rPr>
          <w:b/>
        </w:rPr>
        <w:t xml:space="preserve"> di ricerca</w:t>
      </w:r>
      <w:r w:rsidRPr="009A5257">
        <w:rPr>
          <w:b/>
        </w:rPr>
        <w:t xml:space="preserve">: </w:t>
      </w:r>
      <w:r w:rsidR="008B33ED">
        <w:rPr>
          <w:b/>
        </w:rPr>
        <w:t>Ruolo dei ligandi di Notch e degli acidi biliari</w:t>
      </w:r>
      <w:r w:rsidR="00567CB1" w:rsidRPr="00567CB1">
        <w:rPr>
          <w:b/>
        </w:rPr>
        <w:t xml:space="preserve"> </w:t>
      </w:r>
      <w:r w:rsidR="008B33ED">
        <w:rPr>
          <w:b/>
        </w:rPr>
        <w:t>nel</w:t>
      </w:r>
      <w:r w:rsidR="00567CB1" w:rsidRPr="00567CB1">
        <w:rPr>
          <w:b/>
        </w:rPr>
        <w:t xml:space="preserve">la valutazione precoce dell’insorgenza del cancro </w:t>
      </w:r>
      <w:r w:rsidR="008B33ED">
        <w:rPr>
          <w:b/>
        </w:rPr>
        <w:t>a</w:t>
      </w:r>
      <w:r w:rsidR="00567CB1" w:rsidRPr="00567CB1">
        <w:rPr>
          <w:b/>
        </w:rPr>
        <w:t>l colon retto</w:t>
      </w:r>
    </w:p>
    <w:p w14:paraId="7C6F821A" w14:textId="77777777" w:rsidR="00B45447" w:rsidRDefault="00B45447" w:rsidP="00D65C09"/>
    <w:p w14:paraId="460F17AD" w14:textId="77777777" w:rsidR="00F26CA8" w:rsidRDefault="00375F84" w:rsidP="00864E67">
      <w:pPr>
        <w:jc w:val="both"/>
      </w:pPr>
      <w:r>
        <w:t xml:space="preserve">Il progetto dell’Assegno di Ricerca prevede </w:t>
      </w:r>
      <w:r w:rsidR="00567CB1">
        <w:t xml:space="preserve">lo </w:t>
      </w:r>
      <w:r w:rsidR="00B40ADA">
        <w:t>studio di nuovi biomarcatori</w:t>
      </w:r>
      <w:r w:rsidR="00567CB1">
        <w:t xml:space="preserve">, più specifici per la rivelazione precoce </w:t>
      </w:r>
      <w:r w:rsidR="00B40ADA">
        <w:t>del</w:t>
      </w:r>
      <w:r w:rsidR="00567CB1">
        <w:t xml:space="preserve"> cancro del colon retto</w:t>
      </w:r>
      <w:r w:rsidR="005872FA">
        <w:t xml:space="preserve"> (CRC)</w:t>
      </w:r>
      <w:r w:rsidR="00567CB1">
        <w:t xml:space="preserve">. </w:t>
      </w:r>
    </w:p>
    <w:p w14:paraId="731F1F78" w14:textId="3788A708" w:rsidR="000C7DF9" w:rsidRDefault="00F26CA8" w:rsidP="00864E67">
      <w:pPr>
        <w:jc w:val="both"/>
      </w:pPr>
      <w:r>
        <w:t xml:space="preserve">In primis verrà valutato il ruolo della segnalazione mediata dai recettori Notch di membrana in </w:t>
      </w:r>
      <w:r>
        <w:t xml:space="preserve">cellule umane tumorali da </w:t>
      </w:r>
      <w:r w:rsidR="00567CB1">
        <w:t xml:space="preserve">sia </w:t>
      </w:r>
      <w:r w:rsidR="00B45447">
        <w:t xml:space="preserve">attraverso tecniche </w:t>
      </w:r>
      <w:r>
        <w:t xml:space="preserve">biochimiche </w:t>
      </w:r>
      <w:r w:rsidR="00B40ADA">
        <w:t>convenzionali</w:t>
      </w:r>
      <w:r w:rsidR="00B45447">
        <w:t xml:space="preserve"> (Real Time PCR, saggi con sonde fluorescenti, saggi spettroscopici) </w:t>
      </w:r>
      <w:r w:rsidR="00567CB1">
        <w:t xml:space="preserve">sia attraverso lo sviluppo di biosensori cellulari </w:t>
      </w:r>
      <w:r w:rsidR="001B6611">
        <w:t>al fine di indi</w:t>
      </w:r>
      <w:r w:rsidR="00B45447">
        <w:t>viduare</w:t>
      </w:r>
      <w:r w:rsidR="000C7DF9">
        <w:t xml:space="preserve"> </w:t>
      </w:r>
      <w:r w:rsidR="00B45447">
        <w:t xml:space="preserve">anche </w:t>
      </w:r>
      <w:r w:rsidR="00B40ADA">
        <w:t>i meccanismi coinvolti nella tumorigenesi</w:t>
      </w:r>
      <w:r w:rsidR="00B45447">
        <w:t>.</w:t>
      </w:r>
      <w:r w:rsidR="00567CB1">
        <w:t xml:space="preserve"> </w:t>
      </w:r>
      <w:r w:rsidR="004E31C1">
        <w:t>V</w:t>
      </w:r>
      <w:r w:rsidR="004E31C1" w:rsidRPr="004E31C1">
        <w:t xml:space="preserve">erranno </w:t>
      </w:r>
      <w:r>
        <w:t>poi</w:t>
      </w:r>
      <w:r w:rsidR="004E31C1">
        <w:t xml:space="preserve"> </w:t>
      </w:r>
      <w:r w:rsidR="004E31C1" w:rsidRPr="004E31C1">
        <w:t xml:space="preserve">condotti studi di espressione genica </w:t>
      </w:r>
      <w:r w:rsidR="004E31C1">
        <w:t xml:space="preserve">e di immunoistochimica </w:t>
      </w:r>
      <w:r w:rsidR="004E31C1" w:rsidRPr="004E31C1">
        <w:t xml:space="preserve">in biopsie provenienti da </w:t>
      </w:r>
      <w:r w:rsidR="00B40ADA">
        <w:t>soggetti con polipi iperplastici, displasici di basso e alto grado e</w:t>
      </w:r>
      <w:r w:rsidR="004E31C1" w:rsidRPr="004E31C1">
        <w:t xml:space="preserve"> affetti da CRC </w:t>
      </w:r>
      <w:r w:rsidR="00B40ADA">
        <w:t xml:space="preserve">conclamato </w:t>
      </w:r>
      <w:r w:rsidR="004E31C1">
        <w:t>p</w:t>
      </w:r>
      <w:r w:rsidR="004E31C1" w:rsidRPr="004E31C1">
        <w:t xml:space="preserve">er verificare se </w:t>
      </w:r>
      <w:r w:rsidR="00B40ADA">
        <w:t>i ligandi specifici di Notch coinvolti nell’attivazione di questa via di trasduzione del segnale possano essere utilizzabili</w:t>
      </w:r>
      <w:r w:rsidR="004E31C1">
        <w:t xml:space="preserve"> </w:t>
      </w:r>
      <w:r w:rsidR="00B40ADA">
        <w:t>anche</w:t>
      </w:r>
      <w:r w:rsidR="004E31C1">
        <w:t xml:space="preserve"> nella pratica clinica.</w:t>
      </w:r>
      <w:r w:rsidR="00567CB1">
        <w:t xml:space="preserve"> </w:t>
      </w:r>
      <w:r w:rsidR="00B40ADA">
        <w:t>In aggiunta, verrà analizzata la composizione dello sterolbioma fecale per identificare se specifici acidi biliari possano essere coinvolti nel processo tumorigenico</w:t>
      </w:r>
      <w:r w:rsidR="00B70ED2">
        <w:t>.</w:t>
      </w:r>
      <w:r>
        <w:t xml:space="preserve"> </w:t>
      </w:r>
      <w:r w:rsidRPr="00F26CA8">
        <w:t>I risultati potrebbero portare all’individuazione di strategie diagnostiche e preventive “tailor-made” basate su</w:t>
      </w:r>
      <w:r>
        <w:t>lla valutazione di nuovi biomarcatori</w:t>
      </w:r>
      <w:r w:rsidRPr="00F26CA8">
        <w:t>.</w:t>
      </w:r>
    </w:p>
    <w:p w14:paraId="1269383B" w14:textId="77777777" w:rsidR="00F26CA8" w:rsidRDefault="00F26CA8" w:rsidP="00864E67">
      <w:pPr>
        <w:jc w:val="both"/>
      </w:pPr>
    </w:p>
    <w:p w14:paraId="0C0727F2" w14:textId="77777777" w:rsidR="00741481" w:rsidRDefault="00741481" w:rsidP="00864E67">
      <w:pPr>
        <w:jc w:val="both"/>
      </w:pPr>
    </w:p>
    <w:p w14:paraId="09943161" w14:textId="77777777" w:rsidR="00375F84" w:rsidRDefault="00375F84" w:rsidP="007845DC">
      <w:pPr>
        <w:jc w:val="both"/>
        <w:rPr>
          <w:i/>
        </w:rPr>
      </w:pPr>
    </w:p>
    <w:p w14:paraId="15370E23" w14:textId="77777777" w:rsidR="00375F84" w:rsidRPr="00C64F05" w:rsidRDefault="00375F84" w:rsidP="007845DC">
      <w:pPr>
        <w:jc w:val="both"/>
        <w:rPr>
          <w:b/>
          <w:i/>
        </w:rPr>
      </w:pPr>
      <w:r w:rsidRPr="00C64F05">
        <w:rPr>
          <w:b/>
          <w:i/>
        </w:rPr>
        <w:t>Piano di attività</w:t>
      </w:r>
    </w:p>
    <w:p w14:paraId="7C261B85" w14:textId="77777777" w:rsidR="00375F84" w:rsidRDefault="00375F84" w:rsidP="007845DC">
      <w:pPr>
        <w:jc w:val="both"/>
      </w:pPr>
    </w:p>
    <w:p w14:paraId="5CFAB01B" w14:textId="267A0C87" w:rsidR="00375F84" w:rsidRDefault="00375F84" w:rsidP="00864E67">
      <w:pPr>
        <w:jc w:val="both"/>
      </w:pPr>
      <w:r>
        <w:t xml:space="preserve">Il piano di attività prevede che il titolare dell’assegno di ricerca si occupi dell’ottimizzazione di tutti i parametri sperimentali per la </w:t>
      </w:r>
      <w:r w:rsidR="00AB5E97">
        <w:t xml:space="preserve">valutazione del coinvolgimento della via di segnalazione di Notch e della </w:t>
      </w:r>
      <w:r>
        <w:t xml:space="preserve">messa a punto dei metodi </w:t>
      </w:r>
      <w:r w:rsidR="000C7DF9">
        <w:t>bio</w:t>
      </w:r>
      <w:r w:rsidR="00AB5E97">
        <w:t>chimici</w:t>
      </w:r>
      <w:r>
        <w:t xml:space="preserve"> descritti nel progetto, in particolare:</w:t>
      </w:r>
    </w:p>
    <w:p w14:paraId="2D65C2E7" w14:textId="77777777" w:rsidR="005872FA" w:rsidRDefault="005872FA" w:rsidP="005872FA">
      <w:pPr>
        <w:jc w:val="both"/>
      </w:pPr>
    </w:p>
    <w:p w14:paraId="33F2F43B" w14:textId="540922FF" w:rsidR="00121F3E" w:rsidRDefault="00121F3E" w:rsidP="00121F3E">
      <w:pPr>
        <w:jc w:val="both"/>
      </w:pPr>
      <w:r>
        <w:t>- procedure di analisi per valutare e quantificare l’espressione genica</w:t>
      </w:r>
      <w:r w:rsidRPr="00121F3E">
        <w:t xml:space="preserve"> </w:t>
      </w:r>
      <w:r w:rsidRPr="00D616B3">
        <w:rPr>
          <w:i/>
        </w:rPr>
        <w:t>in vitro</w:t>
      </w:r>
      <w:r w:rsidRPr="00121F3E">
        <w:t xml:space="preserve"> su cellule </w:t>
      </w:r>
      <w:r w:rsidR="005872FA">
        <w:t>umane tumorali</w:t>
      </w:r>
      <w:r>
        <w:t xml:space="preserve"> </w:t>
      </w:r>
      <w:r w:rsidR="005872FA">
        <w:t xml:space="preserve">da CRC </w:t>
      </w:r>
      <w:r>
        <w:t>(con Real Time PCR</w:t>
      </w:r>
      <w:r w:rsidR="00AB5E97">
        <w:t xml:space="preserve"> e western blot</w:t>
      </w:r>
      <w:r>
        <w:t>) de</w:t>
      </w:r>
      <w:r w:rsidR="00AB5E97">
        <w:t>i componenti della via di segnalazione di Notch, anche in seguito a trattamento con acidi biliari primari e secondari</w:t>
      </w:r>
      <w:r w:rsidR="001B6611">
        <w:t>;</w:t>
      </w:r>
    </w:p>
    <w:p w14:paraId="0A904CE2" w14:textId="77777777" w:rsidR="005872FA" w:rsidRDefault="005872FA" w:rsidP="00121F3E">
      <w:pPr>
        <w:jc w:val="both"/>
      </w:pPr>
    </w:p>
    <w:p w14:paraId="5CE23E96" w14:textId="299C2D1F" w:rsidR="005872FA" w:rsidRDefault="005872FA" w:rsidP="00121F3E">
      <w:pPr>
        <w:jc w:val="both"/>
      </w:pPr>
      <w:r>
        <w:t xml:space="preserve">- procedure di analisi per valutare </w:t>
      </w:r>
      <w:r w:rsidR="00AB5E97">
        <w:t xml:space="preserve">e quantificare </w:t>
      </w:r>
      <w:r>
        <w:t xml:space="preserve">l’espressione genica </w:t>
      </w:r>
      <w:r w:rsidR="00AB5E97">
        <w:t>dei ligandi e recettori di Notch</w:t>
      </w:r>
      <w:r w:rsidRPr="005872FA">
        <w:t xml:space="preserve"> </w:t>
      </w:r>
      <w:r w:rsidR="00EF5A7A">
        <w:t xml:space="preserve">e </w:t>
      </w:r>
      <w:r w:rsidRPr="005872FA">
        <w:t xml:space="preserve">la loro localizzazione tissutale su sezioni </w:t>
      </w:r>
      <w:r>
        <w:t>di</w:t>
      </w:r>
      <w:r w:rsidRPr="005872FA">
        <w:t xml:space="preserve"> biopsie mediante</w:t>
      </w:r>
      <w:r>
        <w:t xml:space="preserve"> </w:t>
      </w:r>
      <w:r w:rsidRPr="005872FA">
        <w:t>immunoistochimica utilizzando opportuni anticorpi</w:t>
      </w:r>
      <w:r>
        <w:t xml:space="preserve">, </w:t>
      </w:r>
      <w:r w:rsidR="00AB5E97">
        <w:t>o attraverso lo sviluppo di proteine ricombinanti bioluminescenti ottenute attraverso tecniche di bioingeneria da colture di cellule d’insetto</w:t>
      </w:r>
      <w:r w:rsidRPr="005872FA">
        <w:t>.</w:t>
      </w:r>
    </w:p>
    <w:p w14:paraId="6E87DB14" w14:textId="09D9AE0A" w:rsidR="00121F3E" w:rsidRDefault="00121F3E" w:rsidP="000604C0">
      <w:pPr>
        <w:jc w:val="both"/>
      </w:pPr>
    </w:p>
    <w:p w14:paraId="7EF663C9" w14:textId="3482B5BF" w:rsidR="00B70ED2" w:rsidRDefault="00B70ED2" w:rsidP="000604C0">
      <w:pPr>
        <w:jc w:val="both"/>
      </w:pPr>
      <w:r>
        <w:t xml:space="preserve">- analisi del contenuto fecale di acidi biliari </w:t>
      </w:r>
      <w:r w:rsidRPr="004E31C1">
        <w:t>d</w:t>
      </w:r>
      <w:r>
        <w:t>a</w:t>
      </w:r>
      <w:r w:rsidRPr="004E31C1">
        <w:t xml:space="preserve"> </w:t>
      </w:r>
      <w:r>
        <w:t>soggetti con polipi iperplastici, displasici di basso e alto grado e</w:t>
      </w:r>
      <w:r w:rsidRPr="004E31C1">
        <w:t xml:space="preserve"> affetti da CRC </w:t>
      </w:r>
      <w:r>
        <w:t>conclamato attraverso HPLC-MS/MS.</w:t>
      </w:r>
    </w:p>
    <w:sectPr w:rsidR="00B70ED2" w:rsidSect="00436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519D3"/>
    <w:multiLevelType w:val="hybridMultilevel"/>
    <w:tmpl w:val="A816E294"/>
    <w:lvl w:ilvl="0" w:tplc="26F84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7"/>
    <w:rsid w:val="00057987"/>
    <w:rsid w:val="000604C0"/>
    <w:rsid w:val="000A4E56"/>
    <w:rsid w:val="000A7B0D"/>
    <w:rsid w:val="000C7DF9"/>
    <w:rsid w:val="00106445"/>
    <w:rsid w:val="00121F3E"/>
    <w:rsid w:val="00174396"/>
    <w:rsid w:val="001B24A3"/>
    <w:rsid w:val="001B6611"/>
    <w:rsid w:val="001D0E26"/>
    <w:rsid w:val="001F520A"/>
    <w:rsid w:val="00206E92"/>
    <w:rsid w:val="00274DCD"/>
    <w:rsid w:val="002C7D5D"/>
    <w:rsid w:val="00302AED"/>
    <w:rsid w:val="00375F84"/>
    <w:rsid w:val="003769AE"/>
    <w:rsid w:val="00436B5B"/>
    <w:rsid w:val="00436D0E"/>
    <w:rsid w:val="004750B9"/>
    <w:rsid w:val="004927C3"/>
    <w:rsid w:val="004E2AB2"/>
    <w:rsid w:val="004E31C1"/>
    <w:rsid w:val="0052120B"/>
    <w:rsid w:val="00567CB1"/>
    <w:rsid w:val="0058060B"/>
    <w:rsid w:val="005872FA"/>
    <w:rsid w:val="005B028A"/>
    <w:rsid w:val="005C1E84"/>
    <w:rsid w:val="005D1FC5"/>
    <w:rsid w:val="005D6944"/>
    <w:rsid w:val="00607F3A"/>
    <w:rsid w:val="006225F4"/>
    <w:rsid w:val="0063013F"/>
    <w:rsid w:val="00635A54"/>
    <w:rsid w:val="00647547"/>
    <w:rsid w:val="00686CF5"/>
    <w:rsid w:val="006B16BA"/>
    <w:rsid w:val="006C3A69"/>
    <w:rsid w:val="007358A3"/>
    <w:rsid w:val="00741481"/>
    <w:rsid w:val="00746C10"/>
    <w:rsid w:val="00752C80"/>
    <w:rsid w:val="007711D0"/>
    <w:rsid w:val="007845DC"/>
    <w:rsid w:val="00811A7A"/>
    <w:rsid w:val="00812B57"/>
    <w:rsid w:val="00822F33"/>
    <w:rsid w:val="008413A5"/>
    <w:rsid w:val="00847976"/>
    <w:rsid w:val="00864E67"/>
    <w:rsid w:val="008969A1"/>
    <w:rsid w:val="008B33ED"/>
    <w:rsid w:val="009A5257"/>
    <w:rsid w:val="009A53B7"/>
    <w:rsid w:val="00A3036D"/>
    <w:rsid w:val="00A615C2"/>
    <w:rsid w:val="00A6464B"/>
    <w:rsid w:val="00AB121B"/>
    <w:rsid w:val="00AB5E97"/>
    <w:rsid w:val="00B40ADA"/>
    <w:rsid w:val="00B45447"/>
    <w:rsid w:val="00B553AC"/>
    <w:rsid w:val="00B63BEA"/>
    <w:rsid w:val="00B70ED2"/>
    <w:rsid w:val="00B92633"/>
    <w:rsid w:val="00BC3B19"/>
    <w:rsid w:val="00C64F05"/>
    <w:rsid w:val="00C7677B"/>
    <w:rsid w:val="00CD1205"/>
    <w:rsid w:val="00CE3166"/>
    <w:rsid w:val="00CE5FB4"/>
    <w:rsid w:val="00D616B3"/>
    <w:rsid w:val="00D65C09"/>
    <w:rsid w:val="00E13D5B"/>
    <w:rsid w:val="00E50785"/>
    <w:rsid w:val="00E94F8D"/>
    <w:rsid w:val="00EB33B8"/>
    <w:rsid w:val="00EF5A7A"/>
    <w:rsid w:val="00F26CA8"/>
    <w:rsid w:val="00F372BE"/>
    <w:rsid w:val="00F379DE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ADD85"/>
  <w15:docId w15:val="{6FA4B915-7A47-4B84-A251-6D8688D2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0E"/>
    <w:rPr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F0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134E2-ED6D-4091-8C87-5BFBA71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progetto dell’Assegno di Ricerca prevede lo sviluppo e l’applicazione di metodologie analitiche adatte alla studio di alterazioni metaboliche e fisiologiche conseguenti all’esposizione prolungata di cellule, tessuto od animali di esperimento a condizi</vt:lpstr>
    </vt:vector>
  </TitlesOfParts>
  <Company>Azienda Ospedaliera BO Policlinico S.Orsola-Malpighi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dell’Assegno di Ricerca prevede lo sviluppo e l’applicazione di metodologie analitiche adatte alla studio di alterazioni metaboliche e fisiologiche conseguenti all’esposizione prolungata di cellule, tessuto od animali di esperimento a condizi</dc:title>
  <dc:creator>Mara Mirasoli</dc:creator>
  <cp:lastModifiedBy>Caliceti Cristiana</cp:lastModifiedBy>
  <cp:revision>4</cp:revision>
  <cp:lastPrinted>2012-01-19T13:53:00Z</cp:lastPrinted>
  <dcterms:created xsi:type="dcterms:W3CDTF">2021-02-04T11:20:00Z</dcterms:created>
  <dcterms:modified xsi:type="dcterms:W3CDTF">2021-02-05T09:12:00Z</dcterms:modified>
</cp:coreProperties>
</file>